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23" w:rsidRDefault="003B7F23" w:rsidP="006D13E3">
      <w:pPr>
        <w:pStyle w:val="20"/>
        <w:shd w:val="clear" w:color="auto" w:fill="auto"/>
        <w:spacing w:after="0" w:line="634" w:lineRule="exact"/>
        <w:ind w:right="-72"/>
        <w:rPr>
          <w:b/>
          <w:i w:val="0"/>
        </w:rPr>
      </w:pPr>
      <w:r w:rsidRPr="003B7F23">
        <w:rPr>
          <w:b/>
          <w:i w:val="0"/>
        </w:rPr>
        <w:t>АДМИНИСТРАЦИЯ ГОРОДСКОГО ПОСЕЛЕНИЯ «ХИЛОКСКОЕ»</w:t>
      </w:r>
    </w:p>
    <w:p w:rsidR="00832047" w:rsidRPr="00832047" w:rsidRDefault="00832047">
      <w:pPr>
        <w:pStyle w:val="20"/>
        <w:shd w:val="clear" w:color="auto" w:fill="auto"/>
        <w:spacing w:after="0" w:line="634" w:lineRule="exact"/>
        <w:ind w:right="360"/>
        <w:rPr>
          <w:b/>
          <w:i w:val="0"/>
          <w:sz w:val="32"/>
          <w:szCs w:val="32"/>
        </w:rPr>
      </w:pPr>
      <w:r w:rsidRPr="00832047">
        <w:rPr>
          <w:b/>
          <w:i w:val="0"/>
          <w:sz w:val="32"/>
          <w:szCs w:val="32"/>
        </w:rPr>
        <w:t>РАСПОРЯЖЕНИЕ</w:t>
      </w:r>
    </w:p>
    <w:p w:rsidR="005C2CD2" w:rsidRDefault="001A41B8" w:rsidP="00832047">
      <w:pPr>
        <w:pStyle w:val="1"/>
        <w:shd w:val="clear" w:color="auto" w:fill="auto"/>
        <w:tabs>
          <w:tab w:val="left" w:leader="underscore" w:pos="1790"/>
          <w:tab w:val="left" w:leader="underscore" w:pos="3201"/>
          <w:tab w:val="left" w:leader="underscore" w:pos="3762"/>
          <w:tab w:val="left" w:pos="8750"/>
        </w:tabs>
      </w:pPr>
      <w:r>
        <w:t>«</w:t>
      </w:r>
      <w:r w:rsidR="00735CB4">
        <w:t>03</w:t>
      </w:r>
      <w:r>
        <w:t>»</w:t>
      </w:r>
      <w:r w:rsidR="00735CB4">
        <w:t xml:space="preserve"> июля </w:t>
      </w:r>
      <w:r>
        <w:t>20</w:t>
      </w:r>
      <w:r w:rsidR="00832047">
        <w:t>13г.                                                                                 №</w:t>
      </w:r>
      <w:r w:rsidR="00735CB4">
        <w:t xml:space="preserve"> 182</w:t>
      </w:r>
    </w:p>
    <w:p w:rsidR="00832047" w:rsidRPr="00832047" w:rsidRDefault="00832047">
      <w:pPr>
        <w:pStyle w:val="30"/>
        <w:shd w:val="clear" w:color="auto" w:fill="auto"/>
        <w:spacing w:before="0" w:after="237"/>
        <w:ind w:right="360"/>
        <w:rPr>
          <w:b w:val="0"/>
        </w:rPr>
      </w:pPr>
      <w:r w:rsidRPr="00832047">
        <w:rPr>
          <w:b w:val="0"/>
        </w:rPr>
        <w:t>г. Хилок</w:t>
      </w:r>
    </w:p>
    <w:p w:rsidR="005C2CD2" w:rsidRPr="00413066" w:rsidRDefault="001A41B8">
      <w:pPr>
        <w:pStyle w:val="30"/>
        <w:shd w:val="clear" w:color="auto" w:fill="auto"/>
        <w:spacing w:before="0" w:after="237"/>
        <w:ind w:right="360"/>
        <w:rPr>
          <w:b w:val="0"/>
        </w:rPr>
      </w:pPr>
      <w:r w:rsidRPr="00413066">
        <w:rPr>
          <w:b w:val="0"/>
        </w:rPr>
        <w:t xml:space="preserve">О </w:t>
      </w:r>
      <w:r w:rsidR="00413066">
        <w:rPr>
          <w:b w:val="0"/>
        </w:rPr>
        <w:t xml:space="preserve">НЕКОТОРЫХ </w:t>
      </w:r>
      <w:r w:rsidRPr="00413066">
        <w:rPr>
          <w:b w:val="0"/>
        </w:rPr>
        <w:t xml:space="preserve"> </w:t>
      </w:r>
      <w:r w:rsidR="00413066">
        <w:rPr>
          <w:b w:val="0"/>
        </w:rPr>
        <w:t>ВОПРОСАХ</w:t>
      </w:r>
      <w:r w:rsidRPr="00413066">
        <w:rPr>
          <w:b w:val="0"/>
        </w:rPr>
        <w:t xml:space="preserve"> </w:t>
      </w:r>
      <w:r w:rsidR="00413066">
        <w:rPr>
          <w:b w:val="0"/>
        </w:rPr>
        <w:t>РЕАЛИЗАЦИИ</w:t>
      </w:r>
      <w:r w:rsidRPr="00413066">
        <w:rPr>
          <w:b w:val="0"/>
        </w:rPr>
        <w:t xml:space="preserve"> </w:t>
      </w:r>
      <w:r w:rsidR="00413066">
        <w:rPr>
          <w:b w:val="0"/>
        </w:rPr>
        <w:t>ФЕДЕРАЛЬНОГО</w:t>
      </w:r>
      <w:r w:rsidRPr="00413066">
        <w:rPr>
          <w:b w:val="0"/>
        </w:rPr>
        <w:t xml:space="preserve"> </w:t>
      </w:r>
      <w:r w:rsidR="00413066">
        <w:rPr>
          <w:b w:val="0"/>
        </w:rPr>
        <w:t>ЗАКОНОДАТЕЛЬСТВА</w:t>
      </w:r>
      <w:r w:rsidRPr="00413066">
        <w:rPr>
          <w:b w:val="0"/>
        </w:rPr>
        <w:t xml:space="preserve"> </w:t>
      </w:r>
      <w:r w:rsidR="00413066">
        <w:rPr>
          <w:b w:val="0"/>
        </w:rPr>
        <w:t>В СФЕРЕ</w:t>
      </w:r>
      <w:r w:rsidRPr="00413066">
        <w:rPr>
          <w:b w:val="0"/>
        </w:rPr>
        <w:t xml:space="preserve"> </w:t>
      </w:r>
      <w:r w:rsidR="00413066">
        <w:rPr>
          <w:b w:val="0"/>
        </w:rPr>
        <w:t>ПРОТИВОДЕЙСТВИЯ</w:t>
      </w:r>
      <w:r w:rsidRPr="00413066">
        <w:rPr>
          <w:b w:val="0"/>
        </w:rPr>
        <w:t xml:space="preserve"> </w:t>
      </w:r>
      <w:r w:rsidR="00413066">
        <w:rPr>
          <w:b w:val="0"/>
        </w:rPr>
        <w:t>КОРРУПЦИИ</w:t>
      </w:r>
    </w:p>
    <w:p w:rsidR="005C2CD2" w:rsidRDefault="005C2CD2">
      <w:pPr>
        <w:pStyle w:val="40"/>
        <w:shd w:val="clear" w:color="auto" w:fill="auto"/>
        <w:spacing w:before="0" w:line="100" w:lineRule="exact"/>
        <w:ind w:left="2860"/>
      </w:pPr>
    </w:p>
    <w:p w:rsidR="005C2CD2" w:rsidRDefault="001A41B8" w:rsidP="0083079F">
      <w:pPr>
        <w:pStyle w:val="1"/>
        <w:shd w:val="clear" w:color="auto" w:fill="auto"/>
        <w:spacing w:line="322" w:lineRule="exact"/>
        <w:ind w:left="20" w:right="20" w:firstLine="689"/>
      </w:pPr>
      <w:r>
        <w:t>В соответствии со статьями 8, 12 Федерального закона от 25 декабря 2008 года № 273-ФЭ «О противодействии коррупции», статьей 3 Федерального закона от 3 декабря 2012 года № 230-ФЭ «О контроле за соответствием расходов лиц, замещающих государственные должности, и иных лиц их доходам», Указом Президента Российской Федерации от 18 мая 2009 года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пунктом 4 Указа Президента Российской Федерации от 21 июля 2010 года № 925 «О мерах по реализации отдельных положений Федерального закона «О</w:t>
      </w:r>
      <w:r w:rsidR="00413066">
        <w:t xml:space="preserve"> </w:t>
      </w:r>
      <w:r>
        <w:t>противодействии коррупции», Устав</w:t>
      </w:r>
      <w:r w:rsidR="00413066">
        <w:t>ом городского поселения «Хилокское»</w:t>
      </w:r>
      <w:r w:rsidRPr="00413066">
        <w:rPr>
          <w:rStyle w:val="22"/>
          <w:i w:val="0"/>
        </w:rPr>
        <w:t>:</w:t>
      </w:r>
    </w:p>
    <w:p w:rsidR="005C2CD2" w:rsidRDefault="001A41B8" w:rsidP="0083079F">
      <w:pPr>
        <w:pStyle w:val="1"/>
        <w:numPr>
          <w:ilvl w:val="0"/>
          <w:numId w:val="1"/>
        </w:numPr>
        <w:shd w:val="clear" w:color="auto" w:fill="auto"/>
        <w:tabs>
          <w:tab w:val="left" w:pos="1340"/>
        </w:tabs>
        <w:spacing w:line="322" w:lineRule="exact"/>
        <w:ind w:left="20" w:right="20" w:firstLine="689"/>
      </w:pPr>
      <w:r>
        <w:t xml:space="preserve">Утвердить прилагаемый перечень должностей муниципальной службы в </w:t>
      </w:r>
      <w:r w:rsidR="0083079F">
        <w:t xml:space="preserve">Администрации городского поселения «Хилокское» </w:t>
      </w:r>
      <w:r>
        <w:t>при назначении на которые граждане и при замещении которых муниципальные служащие обязаны предоставлять сведения о доходах, имуществе и обязательствах</w:t>
      </w:r>
      <w:r w:rsidR="0083079F">
        <w:t xml:space="preserve"> </w:t>
      </w:r>
      <w:r>
        <w:t>имущественного характера, а также сведения о доходах, имуществе и обязательствах имущественного характера своих супруги (супруга) и</w:t>
      </w:r>
      <w:r w:rsidR="0083079F">
        <w:t xml:space="preserve"> </w:t>
      </w:r>
      <w:r>
        <w:t>несовершеннолетних детей.</w:t>
      </w:r>
    </w:p>
    <w:p w:rsidR="005C2CD2" w:rsidRDefault="001A41B8" w:rsidP="0083079F">
      <w:pPr>
        <w:pStyle w:val="1"/>
        <w:numPr>
          <w:ilvl w:val="0"/>
          <w:numId w:val="1"/>
        </w:numPr>
        <w:shd w:val="clear" w:color="auto" w:fill="auto"/>
        <w:tabs>
          <w:tab w:val="left" w:pos="913"/>
        </w:tabs>
        <w:spacing w:line="322" w:lineRule="exact"/>
        <w:ind w:left="20" w:right="20" w:firstLine="689"/>
      </w:pPr>
      <w:r>
        <w:t>Установить, что муниципальный служащий, замещающий должность муниципальной службы, включенную в указанный в пункте 1 настоящего (</w:t>
      </w:r>
      <w:r>
        <w:rPr>
          <w:rStyle w:val="a5"/>
        </w:rPr>
        <w:t>вид акта)</w:t>
      </w:r>
      <w:r>
        <w:rPr>
          <w:rStyle w:val="a6"/>
        </w:rPr>
        <w:t xml:space="preserve"> </w:t>
      </w:r>
      <w:r>
        <w:t>перечень должностей обязан предоставлять сведения о своих расходах, а также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</w:t>
      </w:r>
      <w:r w:rsidR="0083079F">
        <w:t xml:space="preserve"> </w:t>
      </w:r>
      <w:r>
        <w:t>года, предшествующих совершению сделки, и об источниках получения средств', за счет которых совершена сделка.</w:t>
      </w:r>
    </w:p>
    <w:p w:rsidR="005C2CD2" w:rsidRDefault="001A41B8" w:rsidP="007C637F">
      <w:pPr>
        <w:pStyle w:val="1"/>
        <w:numPr>
          <w:ilvl w:val="0"/>
          <w:numId w:val="1"/>
        </w:numPr>
        <w:shd w:val="clear" w:color="auto" w:fill="auto"/>
        <w:tabs>
          <w:tab w:val="left" w:pos="1182"/>
        </w:tabs>
        <w:spacing w:line="317" w:lineRule="exact"/>
        <w:ind w:left="20" w:right="-72" w:firstLine="689"/>
      </w:pPr>
      <w:r>
        <w:t xml:space="preserve">Установить, что гражданин, замещавший должность </w:t>
      </w:r>
      <w:r>
        <w:lastRenderedPageBreak/>
        <w:t>муниципальной службы, включенную в указанный в пункте 1 настоящего (</w:t>
      </w:r>
      <w:r>
        <w:rPr>
          <w:rStyle w:val="a5"/>
        </w:rPr>
        <w:t>вид акта)</w:t>
      </w:r>
      <w:r>
        <w:rPr>
          <w:rStyle w:val="a6"/>
        </w:rPr>
        <w:t xml:space="preserve"> </w:t>
      </w:r>
      <w:r w:rsidR="006D13E3">
        <w:t>перечень</w:t>
      </w:r>
      <w:r>
        <w:t xml:space="preserve"> должностей в течение двух лет со дня увольнения с муниципальной службы:</w:t>
      </w:r>
    </w:p>
    <w:p w:rsidR="005C2CD2" w:rsidRDefault="001A41B8" w:rsidP="0083079F">
      <w:pPr>
        <w:pStyle w:val="1"/>
        <w:shd w:val="clear" w:color="auto" w:fill="auto"/>
        <w:tabs>
          <w:tab w:val="left" w:pos="918"/>
        </w:tabs>
        <w:spacing w:line="317" w:lineRule="exact"/>
        <w:ind w:left="20" w:right="-72" w:firstLine="540"/>
      </w:pPr>
      <w:r>
        <w:t>а)</w:t>
      </w:r>
      <w:r>
        <w:tab/>
        <w:t>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управления данной организацией входили в должностные (служебные) обязанности муниципального служащего с согласия соответствующей комиссии по соблюдению требований к служебному поведению муниципальных служащих и урегулированию конфликта интересов;</w:t>
      </w:r>
    </w:p>
    <w:p w:rsidR="005C2CD2" w:rsidRDefault="0083079F" w:rsidP="0083079F">
      <w:pPr>
        <w:pStyle w:val="1"/>
        <w:shd w:val="clear" w:color="auto" w:fill="auto"/>
        <w:tabs>
          <w:tab w:val="left" w:pos="918"/>
        </w:tabs>
        <w:spacing w:line="317" w:lineRule="exact"/>
        <w:ind w:left="20" w:right="-72" w:firstLine="540"/>
      </w:pPr>
      <w:r>
        <w:t>б)</w:t>
      </w:r>
      <w:r>
        <w:tab/>
      </w:r>
      <w:r w:rsidR="001A41B8">
        <w:t>обязан при заключении трудовых договоров и (или) гражданско- правовых договоров в случае, предусмотренном подпунктом «а» настоящего пункта, сообщать работодателю сведения о последнем месте муниципальной службы с соблюдением законодательства Российской Федерации о государственной тайне.</w:t>
      </w:r>
    </w:p>
    <w:p w:rsidR="002F7955" w:rsidRPr="002F7955" w:rsidRDefault="002F7955" w:rsidP="002F795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F7955">
        <w:rPr>
          <w:rFonts w:ascii="Times New Roman" w:hAnsi="Times New Roman" w:cs="Times New Roman"/>
          <w:sz w:val="28"/>
          <w:szCs w:val="28"/>
        </w:rPr>
        <w:t>. Данное Распоряжение вступает в силу с момента его подписания.</w:t>
      </w:r>
    </w:p>
    <w:p w:rsidR="002F7955" w:rsidRDefault="002F7955" w:rsidP="002F7955">
      <w:pPr>
        <w:ind w:firstLine="720"/>
        <w:jc w:val="both"/>
        <w:rPr>
          <w:sz w:val="28"/>
          <w:szCs w:val="28"/>
        </w:rPr>
      </w:pPr>
    </w:p>
    <w:p w:rsidR="006D13E3" w:rsidRPr="00887A94" w:rsidRDefault="006D13E3" w:rsidP="002F7955">
      <w:pPr>
        <w:ind w:firstLine="720"/>
        <w:jc w:val="both"/>
        <w:rPr>
          <w:sz w:val="28"/>
          <w:szCs w:val="28"/>
        </w:rPr>
      </w:pPr>
    </w:p>
    <w:p w:rsidR="002F7955" w:rsidRPr="00745E76" w:rsidRDefault="002F7955" w:rsidP="002F7955">
      <w:pPr>
        <w:rPr>
          <w:sz w:val="28"/>
          <w:szCs w:val="28"/>
        </w:rPr>
      </w:pPr>
    </w:p>
    <w:p w:rsidR="002F7955" w:rsidRDefault="002F7955" w:rsidP="002F7955">
      <w:pPr>
        <w:pStyle w:val="1"/>
        <w:shd w:val="clear" w:color="auto" w:fill="auto"/>
        <w:tabs>
          <w:tab w:val="left" w:pos="918"/>
        </w:tabs>
        <w:spacing w:line="317" w:lineRule="exact"/>
        <w:ind w:left="20" w:right="-72" w:hanging="20"/>
      </w:pPr>
      <w:r w:rsidRPr="00745E76">
        <w:t xml:space="preserve">Глава городского поселения «Хилокское»   </w:t>
      </w:r>
      <w:r>
        <w:t xml:space="preserve">                            </w:t>
      </w:r>
      <w:r w:rsidR="007C637F">
        <w:t xml:space="preserve">   </w:t>
      </w:r>
      <w:r>
        <w:t>В.А. Кудрик</w:t>
      </w:r>
    </w:p>
    <w:p w:rsidR="002F7955" w:rsidRDefault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600" w:line="317" w:lineRule="exact"/>
        <w:ind w:left="5960" w:right="340" w:firstLine="960"/>
        <w:jc w:val="left"/>
        <w:rPr>
          <w:rStyle w:val="22"/>
        </w:rPr>
      </w:pPr>
    </w:p>
    <w:p w:rsidR="002F7955" w:rsidRDefault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600" w:line="317" w:lineRule="exact"/>
        <w:ind w:left="5960" w:right="340" w:firstLine="960"/>
        <w:jc w:val="left"/>
        <w:rPr>
          <w:rStyle w:val="22"/>
        </w:rPr>
      </w:pPr>
    </w:p>
    <w:p w:rsidR="002F7955" w:rsidRDefault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600" w:line="317" w:lineRule="exact"/>
        <w:ind w:left="5960" w:right="340" w:firstLine="960"/>
        <w:jc w:val="left"/>
        <w:rPr>
          <w:rStyle w:val="22"/>
        </w:rPr>
      </w:pPr>
    </w:p>
    <w:p w:rsidR="002F7955" w:rsidRDefault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600" w:line="317" w:lineRule="exact"/>
        <w:ind w:left="5960" w:right="340" w:firstLine="960"/>
        <w:jc w:val="left"/>
        <w:rPr>
          <w:rStyle w:val="22"/>
        </w:rPr>
      </w:pPr>
    </w:p>
    <w:p w:rsidR="002F7955" w:rsidRDefault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600" w:line="317" w:lineRule="exact"/>
        <w:ind w:left="5960" w:right="340" w:firstLine="960"/>
        <w:jc w:val="left"/>
        <w:rPr>
          <w:rStyle w:val="22"/>
        </w:rPr>
      </w:pPr>
    </w:p>
    <w:p w:rsidR="002F7955" w:rsidRDefault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600" w:line="317" w:lineRule="exact"/>
        <w:ind w:left="5960" w:right="340" w:firstLine="960"/>
        <w:jc w:val="left"/>
        <w:rPr>
          <w:rStyle w:val="22"/>
        </w:rPr>
      </w:pPr>
    </w:p>
    <w:p w:rsidR="002F7955" w:rsidRDefault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600" w:line="317" w:lineRule="exact"/>
        <w:ind w:left="5960" w:right="340" w:firstLine="960"/>
        <w:jc w:val="left"/>
        <w:rPr>
          <w:rStyle w:val="22"/>
        </w:rPr>
      </w:pPr>
    </w:p>
    <w:p w:rsidR="006D13E3" w:rsidRDefault="006D13E3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600" w:line="317" w:lineRule="exact"/>
        <w:ind w:left="5960" w:right="340" w:firstLine="960"/>
        <w:jc w:val="left"/>
        <w:rPr>
          <w:rStyle w:val="22"/>
        </w:rPr>
      </w:pPr>
    </w:p>
    <w:p w:rsidR="002F7955" w:rsidRDefault="003D46BF" w:rsidP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0" w:line="240" w:lineRule="auto"/>
        <w:ind w:left="5812" w:firstLine="573"/>
        <w:jc w:val="left"/>
        <w:rPr>
          <w:rStyle w:val="22"/>
          <w:sz w:val="24"/>
          <w:szCs w:val="24"/>
        </w:rPr>
      </w:pPr>
      <w:r>
        <w:rPr>
          <w:rStyle w:val="22"/>
          <w:sz w:val="24"/>
          <w:szCs w:val="24"/>
        </w:rPr>
        <w:lastRenderedPageBreak/>
        <w:t xml:space="preserve">                      </w:t>
      </w:r>
      <w:r w:rsidR="001A41B8" w:rsidRPr="002F7955">
        <w:rPr>
          <w:rStyle w:val="22"/>
          <w:sz w:val="24"/>
          <w:szCs w:val="24"/>
        </w:rPr>
        <w:t>УТВЕРЖДЕ</w:t>
      </w:r>
      <w:r>
        <w:rPr>
          <w:rStyle w:val="22"/>
          <w:sz w:val="24"/>
          <w:szCs w:val="24"/>
        </w:rPr>
        <w:t>Н</w:t>
      </w:r>
    </w:p>
    <w:p w:rsidR="002F7955" w:rsidRDefault="002F7955" w:rsidP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0" w:line="240" w:lineRule="auto"/>
        <w:jc w:val="left"/>
        <w:rPr>
          <w:i w:val="0"/>
          <w:sz w:val="24"/>
          <w:szCs w:val="24"/>
        </w:rPr>
      </w:pPr>
      <w:r>
        <w:rPr>
          <w:rStyle w:val="22"/>
        </w:rPr>
        <w:t xml:space="preserve">                                                                               </w:t>
      </w:r>
      <w:r w:rsidR="003D46BF">
        <w:rPr>
          <w:rStyle w:val="22"/>
        </w:rPr>
        <w:t xml:space="preserve">                    </w:t>
      </w:r>
      <w:r w:rsidRPr="002F7955">
        <w:rPr>
          <w:i w:val="0"/>
          <w:sz w:val="24"/>
          <w:szCs w:val="24"/>
        </w:rPr>
        <w:t>Распоряжением Главы</w:t>
      </w:r>
    </w:p>
    <w:p w:rsidR="002F7955" w:rsidRDefault="002F7955" w:rsidP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0" w:line="240" w:lineRule="auto"/>
        <w:jc w:val="left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                                                                                            </w:t>
      </w:r>
      <w:r w:rsidRPr="002F7955">
        <w:rPr>
          <w:i w:val="0"/>
          <w:sz w:val="24"/>
          <w:szCs w:val="24"/>
        </w:rPr>
        <w:t>городского поселения</w:t>
      </w:r>
      <w:r>
        <w:rPr>
          <w:i w:val="0"/>
          <w:sz w:val="24"/>
          <w:szCs w:val="24"/>
        </w:rPr>
        <w:t xml:space="preserve"> «Х</w:t>
      </w:r>
      <w:r w:rsidRPr="002F7955">
        <w:rPr>
          <w:i w:val="0"/>
          <w:sz w:val="24"/>
          <w:szCs w:val="24"/>
        </w:rPr>
        <w:t>илокское»</w:t>
      </w:r>
    </w:p>
    <w:p w:rsidR="003D46BF" w:rsidRDefault="003D46BF" w:rsidP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0" w:line="240" w:lineRule="auto"/>
        <w:jc w:val="left"/>
        <w:rPr>
          <w:sz w:val="24"/>
          <w:szCs w:val="24"/>
        </w:rPr>
      </w:pPr>
      <w:r>
        <w:rPr>
          <w:i w:val="0"/>
          <w:sz w:val="24"/>
          <w:szCs w:val="24"/>
        </w:rPr>
        <w:t xml:space="preserve">                                                                                  </w:t>
      </w:r>
      <w:r w:rsidR="006D13E3">
        <w:rPr>
          <w:i w:val="0"/>
          <w:sz w:val="24"/>
          <w:szCs w:val="24"/>
        </w:rPr>
        <w:t xml:space="preserve">                          от «03» 07. </w:t>
      </w:r>
      <w:r>
        <w:rPr>
          <w:i w:val="0"/>
          <w:sz w:val="24"/>
          <w:szCs w:val="24"/>
        </w:rPr>
        <w:t>2013г. №</w:t>
      </w:r>
      <w:r w:rsidR="006D13E3">
        <w:rPr>
          <w:i w:val="0"/>
          <w:sz w:val="24"/>
          <w:szCs w:val="24"/>
        </w:rPr>
        <w:t xml:space="preserve"> 182</w:t>
      </w:r>
    </w:p>
    <w:p w:rsidR="002F7955" w:rsidRDefault="002F7955" w:rsidP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0" w:line="317" w:lineRule="exact"/>
        <w:ind w:left="6373" w:firstLine="573"/>
        <w:jc w:val="left"/>
        <w:rPr>
          <w:rStyle w:val="22"/>
        </w:rPr>
      </w:pPr>
    </w:p>
    <w:p w:rsidR="002F7955" w:rsidRDefault="002F7955" w:rsidP="002F7955">
      <w:pPr>
        <w:pStyle w:val="20"/>
        <w:shd w:val="clear" w:color="auto" w:fill="auto"/>
        <w:tabs>
          <w:tab w:val="left" w:leader="underscore" w:pos="7347"/>
          <w:tab w:val="left" w:leader="underscore" w:pos="8048"/>
          <w:tab w:val="left" w:leader="underscore" w:pos="9598"/>
        </w:tabs>
        <w:spacing w:after="0" w:line="317" w:lineRule="exact"/>
        <w:ind w:left="6373" w:firstLine="573"/>
        <w:jc w:val="left"/>
      </w:pPr>
    </w:p>
    <w:p w:rsidR="005C2CD2" w:rsidRDefault="001A41B8">
      <w:pPr>
        <w:pStyle w:val="30"/>
        <w:shd w:val="clear" w:color="auto" w:fill="auto"/>
        <w:spacing w:before="0" w:after="537" w:line="317" w:lineRule="exact"/>
        <w:ind w:left="120"/>
      </w:pPr>
      <w:r>
        <w:t xml:space="preserve">Перечень должностей муниципальной службы в </w:t>
      </w:r>
      <w:r w:rsidR="003D46BF" w:rsidRPr="003D46BF">
        <w:rPr>
          <w:rStyle w:val="31"/>
          <w:b/>
          <w:i w:val="0"/>
        </w:rPr>
        <w:t>Администрации городского поселения «Хилокское»</w:t>
      </w:r>
      <w:r>
        <w:t>, при назначении на которые граждане и при замещении которых муниципальные служащие обязаны предоставлять сведения о доходах, имуществе и обязательствах имущественного характера, а также сведения о доходах, имуществе и обязательствах имущественного характера своих супруги (супруга) и несовершеннолетних детей</w:t>
      </w:r>
    </w:p>
    <w:p w:rsidR="00853D3A" w:rsidRDefault="00853D3A">
      <w:pPr>
        <w:pStyle w:val="30"/>
        <w:shd w:val="clear" w:color="auto" w:fill="auto"/>
        <w:spacing w:before="0" w:after="537" w:line="317" w:lineRule="exact"/>
        <w:ind w:left="120"/>
      </w:pPr>
    </w:p>
    <w:tbl>
      <w:tblPr>
        <w:tblOverlap w:val="never"/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90"/>
        <w:gridCol w:w="897"/>
        <w:gridCol w:w="8700"/>
        <w:gridCol w:w="103"/>
      </w:tblGrid>
      <w:tr w:rsidR="00E15523" w:rsidTr="00E15523">
        <w:trPr>
          <w:trHeight w:hRule="exact" w:val="667"/>
          <w:jc w:val="center"/>
        </w:trPr>
        <w:tc>
          <w:tcPr>
            <w:tcW w:w="90" w:type="dxa"/>
            <w:tcBorders>
              <w:bottom w:val="single" w:sz="4" w:space="0" w:color="auto"/>
            </w:tcBorders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</w:pPr>
            <w:r>
              <w:rPr>
                <w:rStyle w:val="a8"/>
              </w:rPr>
              <w:t>1.</w:t>
            </w:r>
          </w:p>
        </w:tc>
        <w:tc>
          <w:tcPr>
            <w:tcW w:w="870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</w:pPr>
          </w:p>
        </w:tc>
        <w:tc>
          <w:tcPr>
            <w:tcW w:w="103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</w:pPr>
          </w:p>
        </w:tc>
      </w:tr>
      <w:tr w:rsidR="00E15523" w:rsidTr="00E15523">
        <w:trPr>
          <w:trHeight w:hRule="exact" w:val="336"/>
          <w:jc w:val="center"/>
        </w:trPr>
        <w:tc>
          <w:tcPr>
            <w:tcW w:w="90" w:type="dxa"/>
            <w:tcBorders>
              <w:left w:val="single" w:sz="4" w:space="0" w:color="auto"/>
            </w:tcBorders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</w:pPr>
            <w:r>
              <w:rPr>
                <w:rStyle w:val="a8"/>
              </w:rPr>
              <w:t>1.1</w:t>
            </w:r>
          </w:p>
        </w:tc>
        <w:tc>
          <w:tcPr>
            <w:tcW w:w="870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</w:pPr>
          </w:p>
        </w:tc>
        <w:tc>
          <w:tcPr>
            <w:tcW w:w="103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</w:pPr>
          </w:p>
        </w:tc>
      </w:tr>
      <w:tr w:rsidR="00E15523" w:rsidTr="00E15523">
        <w:trPr>
          <w:trHeight w:hRule="exact" w:val="336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</w:pPr>
            <w:r>
              <w:rPr>
                <w:rStyle w:val="a8"/>
              </w:rPr>
              <w:t>1.1.1</w:t>
            </w:r>
          </w:p>
        </w:tc>
        <w:tc>
          <w:tcPr>
            <w:tcW w:w="8700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  <w:rPr>
                <w:i/>
              </w:rPr>
            </w:pPr>
            <w:r w:rsidRPr="007C637F">
              <w:rPr>
                <w:rStyle w:val="a9"/>
                <w:i w:val="0"/>
              </w:rPr>
              <w:t>Глава городского поселения «Хилокское»</w:t>
            </w:r>
          </w:p>
        </w:tc>
        <w:tc>
          <w:tcPr>
            <w:tcW w:w="103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i/>
              </w:rPr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</w:pPr>
            <w:r>
              <w:rPr>
                <w:rStyle w:val="a8"/>
              </w:rPr>
              <w:t>1.1.2</w:t>
            </w:r>
          </w:p>
        </w:tc>
        <w:tc>
          <w:tcPr>
            <w:tcW w:w="8700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  <w:rPr>
                <w:i/>
              </w:rPr>
            </w:pPr>
            <w:r w:rsidRPr="007C637F">
              <w:rPr>
                <w:rStyle w:val="a9"/>
                <w:i w:val="0"/>
              </w:rPr>
              <w:t>Заместитель главы городского поселения «Хилокское»</w:t>
            </w:r>
          </w:p>
        </w:tc>
        <w:tc>
          <w:tcPr>
            <w:tcW w:w="103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i/>
              </w:rPr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8"/>
              </w:rPr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  <w:rPr>
                <w:rStyle w:val="a8"/>
              </w:rPr>
            </w:pPr>
            <w:r>
              <w:rPr>
                <w:rStyle w:val="a8"/>
              </w:rPr>
              <w:t>1.1.3</w:t>
            </w:r>
          </w:p>
        </w:tc>
        <w:tc>
          <w:tcPr>
            <w:tcW w:w="8700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  <w:rPr>
                <w:rStyle w:val="a9"/>
                <w:i w:val="0"/>
              </w:rPr>
            </w:pPr>
            <w:r>
              <w:t>Начальник отдела ЖКХ</w:t>
            </w:r>
          </w:p>
        </w:tc>
        <w:tc>
          <w:tcPr>
            <w:tcW w:w="103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9"/>
                <w:i w:val="0"/>
              </w:rPr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8"/>
              </w:rPr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  <w:rPr>
                <w:rStyle w:val="a8"/>
              </w:rPr>
            </w:pPr>
            <w:r>
              <w:rPr>
                <w:rStyle w:val="a8"/>
              </w:rPr>
              <w:t>1.1.4</w:t>
            </w:r>
          </w:p>
        </w:tc>
        <w:tc>
          <w:tcPr>
            <w:tcW w:w="8700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  <w:rPr>
                <w:rStyle w:val="a9"/>
                <w:i w:val="0"/>
              </w:rPr>
            </w:pPr>
            <w:r w:rsidRPr="006F60D5">
              <w:t>Специалист по финансовому планированию и контролю</w:t>
            </w:r>
          </w:p>
        </w:tc>
        <w:tc>
          <w:tcPr>
            <w:tcW w:w="103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9"/>
                <w:i w:val="0"/>
              </w:rPr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8"/>
              </w:rPr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  <w:rPr>
                <w:rStyle w:val="a8"/>
              </w:rPr>
            </w:pPr>
            <w:r>
              <w:rPr>
                <w:rStyle w:val="a8"/>
              </w:rPr>
              <w:t>1.1.5</w:t>
            </w:r>
          </w:p>
        </w:tc>
        <w:tc>
          <w:tcPr>
            <w:tcW w:w="8700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  <w:rPr>
                <w:rStyle w:val="a9"/>
                <w:i w:val="0"/>
              </w:rPr>
            </w:pPr>
            <w:r w:rsidRPr="002E58BC">
              <w:t>Специалист по экономической политике и бюджетному планированию</w:t>
            </w:r>
          </w:p>
        </w:tc>
        <w:tc>
          <w:tcPr>
            <w:tcW w:w="103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9"/>
                <w:i w:val="0"/>
              </w:rPr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8"/>
              </w:rPr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  <w:rPr>
                <w:rStyle w:val="a8"/>
              </w:rPr>
            </w:pPr>
            <w:r>
              <w:rPr>
                <w:rStyle w:val="a8"/>
              </w:rPr>
              <w:t>1.1.6</w:t>
            </w:r>
          </w:p>
        </w:tc>
        <w:tc>
          <w:tcPr>
            <w:tcW w:w="8700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  <w:rPr>
                <w:rStyle w:val="a9"/>
                <w:i w:val="0"/>
              </w:rPr>
            </w:pPr>
            <w:r w:rsidRPr="002E58BC">
              <w:t>Специалист по общим вопросам</w:t>
            </w:r>
            <w:r>
              <w:t xml:space="preserve"> и кадровому развитию</w:t>
            </w:r>
          </w:p>
        </w:tc>
        <w:tc>
          <w:tcPr>
            <w:tcW w:w="103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9"/>
                <w:i w:val="0"/>
              </w:rPr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8"/>
              </w:rPr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  <w:rPr>
                <w:rStyle w:val="a8"/>
              </w:rPr>
            </w:pPr>
            <w:r>
              <w:rPr>
                <w:rStyle w:val="a8"/>
              </w:rPr>
              <w:t>1.1.7</w:t>
            </w:r>
          </w:p>
        </w:tc>
        <w:tc>
          <w:tcPr>
            <w:tcW w:w="8700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  <w:rPr>
                <w:rStyle w:val="a9"/>
                <w:i w:val="0"/>
              </w:rPr>
            </w:pPr>
            <w:r w:rsidRPr="002E58BC">
              <w:t>Специалист по управлению имуществом</w:t>
            </w:r>
          </w:p>
        </w:tc>
        <w:tc>
          <w:tcPr>
            <w:tcW w:w="103" w:type="dxa"/>
            <w:shd w:val="clear" w:color="auto" w:fill="FFFFFF"/>
          </w:tcPr>
          <w:p w:rsidR="00E15523" w:rsidRPr="007C637F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9"/>
                <w:i w:val="0"/>
              </w:rPr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8"/>
              </w:rPr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  <w:rPr>
                <w:rStyle w:val="a8"/>
              </w:rPr>
            </w:pPr>
            <w:r>
              <w:rPr>
                <w:rStyle w:val="a8"/>
              </w:rPr>
              <w:t>1.1.8</w:t>
            </w:r>
          </w:p>
        </w:tc>
        <w:tc>
          <w:tcPr>
            <w:tcW w:w="8700" w:type="dxa"/>
            <w:shd w:val="clear" w:color="auto" w:fill="FFFFFF"/>
          </w:tcPr>
          <w:p w:rsidR="00E15523" w:rsidRPr="002E58BC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</w:pPr>
            <w:r w:rsidRPr="002E58BC">
              <w:t>Специалист по землепользованию</w:t>
            </w:r>
          </w:p>
        </w:tc>
        <w:tc>
          <w:tcPr>
            <w:tcW w:w="103" w:type="dxa"/>
            <w:shd w:val="clear" w:color="auto" w:fill="FFFFFF"/>
          </w:tcPr>
          <w:p w:rsidR="00E15523" w:rsidRPr="002E58BC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8"/>
              </w:rPr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  <w:rPr>
                <w:rStyle w:val="a8"/>
              </w:rPr>
            </w:pPr>
            <w:r>
              <w:rPr>
                <w:rStyle w:val="a8"/>
              </w:rPr>
              <w:t>1.1.9</w:t>
            </w:r>
          </w:p>
        </w:tc>
        <w:tc>
          <w:tcPr>
            <w:tcW w:w="8700" w:type="dxa"/>
            <w:shd w:val="clear" w:color="auto" w:fill="FFFFFF"/>
          </w:tcPr>
          <w:p w:rsidR="00E15523" w:rsidRPr="002E58BC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</w:pPr>
            <w:r>
              <w:t>Специалист по архитектуре и градостроительству</w:t>
            </w:r>
          </w:p>
        </w:tc>
        <w:tc>
          <w:tcPr>
            <w:tcW w:w="103" w:type="dxa"/>
            <w:shd w:val="clear" w:color="auto" w:fill="FFFFFF"/>
          </w:tcPr>
          <w:p w:rsidR="00E15523" w:rsidRPr="002E58BC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rStyle w:val="a8"/>
              </w:rPr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  <w:rPr>
                <w:rStyle w:val="a8"/>
              </w:rPr>
            </w:pPr>
            <w:r>
              <w:rPr>
                <w:rStyle w:val="a8"/>
              </w:rPr>
              <w:t>1.1.10</w:t>
            </w:r>
          </w:p>
        </w:tc>
        <w:tc>
          <w:tcPr>
            <w:tcW w:w="870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</w:pPr>
            <w:r>
              <w:t>Специалист по юридическим вопросам</w:t>
            </w:r>
          </w:p>
        </w:tc>
        <w:tc>
          <w:tcPr>
            <w:tcW w:w="103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</w:tr>
      <w:tr w:rsidR="00E15523" w:rsidTr="00E15523">
        <w:trPr>
          <w:trHeight w:hRule="exact" w:val="326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00" w:type="dxa"/>
            <w:shd w:val="clear" w:color="auto" w:fill="FFFFFF"/>
          </w:tcPr>
          <w:p w:rsidR="00E15523" w:rsidRDefault="00E15523" w:rsidP="00E15523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" w:type="dxa"/>
            <w:shd w:val="clear" w:color="auto" w:fill="FFFFFF"/>
          </w:tcPr>
          <w:p w:rsidR="00E15523" w:rsidRDefault="00E15523" w:rsidP="00E15523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15523" w:rsidTr="00E15523">
        <w:trPr>
          <w:trHeight w:hRule="exact" w:val="662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</w:pPr>
            <w:r>
              <w:rPr>
                <w:rStyle w:val="a8"/>
              </w:rPr>
              <w:t>2.</w:t>
            </w:r>
          </w:p>
        </w:tc>
        <w:tc>
          <w:tcPr>
            <w:tcW w:w="8700" w:type="dxa"/>
            <w:shd w:val="clear" w:color="auto" w:fill="FFFFFF"/>
          </w:tcPr>
          <w:p w:rsidR="00E15523" w:rsidRPr="00853D3A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  <w:rPr>
                <w:i/>
              </w:rPr>
            </w:pPr>
            <w:r w:rsidRPr="00853D3A">
              <w:rPr>
                <w:rStyle w:val="a9"/>
                <w:i w:val="0"/>
              </w:rPr>
              <w:t>Совет депутатов городского поселения «Хилокское»</w:t>
            </w:r>
          </w:p>
        </w:tc>
        <w:tc>
          <w:tcPr>
            <w:tcW w:w="103" w:type="dxa"/>
            <w:shd w:val="clear" w:color="auto" w:fill="FFFFFF"/>
          </w:tcPr>
          <w:p w:rsidR="00E15523" w:rsidRPr="00853D3A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i/>
              </w:rPr>
            </w:pPr>
          </w:p>
        </w:tc>
      </w:tr>
      <w:tr w:rsidR="00E15523" w:rsidTr="00E15523">
        <w:trPr>
          <w:trHeight w:hRule="exact" w:val="33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</w:pPr>
            <w:r>
              <w:rPr>
                <w:rStyle w:val="a8"/>
              </w:rPr>
              <w:t>2.1</w:t>
            </w:r>
          </w:p>
        </w:tc>
        <w:tc>
          <w:tcPr>
            <w:tcW w:w="870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</w:pPr>
          </w:p>
        </w:tc>
        <w:tc>
          <w:tcPr>
            <w:tcW w:w="103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</w:pPr>
          </w:p>
        </w:tc>
      </w:tr>
      <w:tr w:rsidR="00E15523" w:rsidTr="00E15523">
        <w:trPr>
          <w:trHeight w:hRule="exact" w:val="341"/>
          <w:jc w:val="center"/>
        </w:trPr>
        <w:tc>
          <w:tcPr>
            <w:tcW w:w="90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</w:pPr>
          </w:p>
        </w:tc>
        <w:tc>
          <w:tcPr>
            <w:tcW w:w="897" w:type="dxa"/>
            <w:shd w:val="clear" w:color="auto" w:fill="FFFFFF"/>
          </w:tcPr>
          <w:p w:rsidR="00E15523" w:rsidRDefault="00E15523" w:rsidP="00E15523">
            <w:pPr>
              <w:pStyle w:val="1"/>
              <w:framePr w:w="9648" w:wrap="notBeside" w:vAnchor="text" w:hAnchor="text" w:xAlign="center" w:y="1"/>
              <w:spacing w:line="280" w:lineRule="exact"/>
              <w:ind w:left="50"/>
              <w:jc w:val="left"/>
            </w:pPr>
            <w:r>
              <w:rPr>
                <w:rStyle w:val="a8"/>
              </w:rPr>
              <w:t>2.1.1</w:t>
            </w:r>
          </w:p>
        </w:tc>
        <w:tc>
          <w:tcPr>
            <w:tcW w:w="8700" w:type="dxa"/>
            <w:shd w:val="clear" w:color="auto" w:fill="FFFFFF"/>
          </w:tcPr>
          <w:p w:rsidR="00E15523" w:rsidRPr="00853D3A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ind w:left="120"/>
              <w:jc w:val="left"/>
              <w:rPr>
                <w:i/>
              </w:rPr>
            </w:pPr>
            <w:r w:rsidRPr="00853D3A">
              <w:rPr>
                <w:rStyle w:val="a9"/>
                <w:i w:val="0"/>
              </w:rPr>
              <w:t>Председатель</w:t>
            </w:r>
          </w:p>
        </w:tc>
        <w:tc>
          <w:tcPr>
            <w:tcW w:w="103" w:type="dxa"/>
            <w:shd w:val="clear" w:color="auto" w:fill="FFFFFF"/>
          </w:tcPr>
          <w:p w:rsidR="00E15523" w:rsidRPr="00853D3A" w:rsidRDefault="00E15523" w:rsidP="00E15523">
            <w:pPr>
              <w:pStyle w:val="1"/>
              <w:framePr w:w="9648" w:wrap="notBeside" w:vAnchor="text" w:hAnchor="text" w:xAlign="center" w:y="1"/>
              <w:shd w:val="clear" w:color="auto" w:fill="auto"/>
              <w:spacing w:line="280" w:lineRule="exact"/>
              <w:jc w:val="left"/>
              <w:rPr>
                <w:i/>
              </w:rPr>
            </w:pPr>
          </w:p>
        </w:tc>
      </w:tr>
    </w:tbl>
    <w:p w:rsidR="005C2CD2" w:rsidRDefault="005C2CD2">
      <w:pPr>
        <w:rPr>
          <w:sz w:val="2"/>
          <w:szCs w:val="2"/>
        </w:rPr>
      </w:pPr>
    </w:p>
    <w:p w:rsidR="001A41B8" w:rsidRDefault="00E15523" w:rsidP="00E15523">
      <w:pPr>
        <w:pStyle w:val="1"/>
        <w:shd w:val="clear" w:color="auto" w:fill="auto"/>
        <w:tabs>
          <w:tab w:val="left" w:pos="3765"/>
        </w:tabs>
        <w:spacing w:before="1660" w:after="1801" w:line="280" w:lineRule="exact"/>
        <w:ind w:left="120"/>
        <w:jc w:val="left"/>
      </w:pPr>
      <w:r>
        <w:tab/>
      </w:r>
    </w:p>
    <w:sectPr w:rsidR="001A41B8" w:rsidSect="003B7F23">
      <w:type w:val="continuous"/>
      <w:pgSz w:w="11909" w:h="16838"/>
      <w:pgMar w:top="1182" w:right="924" w:bottom="1172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CBB" w:rsidRDefault="009E2CBB" w:rsidP="005C2CD2">
      <w:r>
        <w:separator/>
      </w:r>
    </w:p>
  </w:endnote>
  <w:endnote w:type="continuationSeparator" w:id="1">
    <w:p w:rsidR="009E2CBB" w:rsidRDefault="009E2CBB" w:rsidP="005C2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CBB" w:rsidRDefault="009E2CBB"/>
  </w:footnote>
  <w:footnote w:type="continuationSeparator" w:id="1">
    <w:p w:rsidR="009E2CBB" w:rsidRDefault="009E2CB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ED1D3D"/>
    <w:multiLevelType w:val="multilevel"/>
    <w:tmpl w:val="C32AB8F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43603A5"/>
    <w:multiLevelType w:val="multilevel"/>
    <w:tmpl w:val="9E9AEB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C2CD2"/>
    <w:rsid w:val="001A41B8"/>
    <w:rsid w:val="002F7955"/>
    <w:rsid w:val="003B7F23"/>
    <w:rsid w:val="003D46BF"/>
    <w:rsid w:val="00413066"/>
    <w:rsid w:val="00447E0E"/>
    <w:rsid w:val="005C2CD2"/>
    <w:rsid w:val="006D13E3"/>
    <w:rsid w:val="00735CB4"/>
    <w:rsid w:val="007C637F"/>
    <w:rsid w:val="0083079F"/>
    <w:rsid w:val="00832047"/>
    <w:rsid w:val="00853D3A"/>
    <w:rsid w:val="009E2CBB"/>
    <w:rsid w:val="00A27A65"/>
    <w:rsid w:val="00D404B7"/>
    <w:rsid w:val="00E15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C2CD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C2CD2"/>
    <w:rPr>
      <w:color w:val="000080"/>
      <w:u w:val="single"/>
    </w:rPr>
  </w:style>
  <w:style w:type="character" w:customStyle="1" w:styleId="2Exact">
    <w:name w:val="Основной текст (2) Exact"/>
    <w:basedOn w:val="a0"/>
    <w:rsid w:val="005C2C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25"/>
      <w:szCs w:val="25"/>
      <w:u w:val="none"/>
    </w:rPr>
  </w:style>
  <w:style w:type="character" w:customStyle="1" w:styleId="2">
    <w:name w:val="Основной текст (2)_"/>
    <w:basedOn w:val="a0"/>
    <w:link w:val="20"/>
    <w:rsid w:val="005C2C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1"/>
    <w:rsid w:val="005C2C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5C2C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5C2CD2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40"/>
      <w:sz w:val="8"/>
      <w:szCs w:val="8"/>
      <w:u w:val="none"/>
    </w:rPr>
  </w:style>
  <w:style w:type="character" w:customStyle="1" w:styleId="4TimesNewRoman5pt0pt">
    <w:name w:val="Основной текст (4) + Times New Roman;5 pt;Интервал 0 pt"/>
    <w:basedOn w:val="4"/>
    <w:rsid w:val="005C2CD2"/>
    <w:rPr>
      <w:rFonts w:ascii="Times New Roman" w:eastAsia="Times New Roman" w:hAnsi="Times New Roman" w:cs="Times New Roman"/>
      <w:color w:val="000000"/>
      <w:spacing w:val="0"/>
      <w:w w:val="100"/>
      <w:position w:val="0"/>
      <w:sz w:val="10"/>
      <w:szCs w:val="10"/>
    </w:rPr>
  </w:style>
  <w:style w:type="character" w:customStyle="1" w:styleId="a5">
    <w:name w:val="Основной текст + Курсив"/>
    <w:basedOn w:val="a4"/>
    <w:rsid w:val="005C2CD2"/>
    <w:rPr>
      <w:i/>
      <w:iCs/>
      <w:color w:val="000000"/>
      <w:spacing w:val="0"/>
      <w:w w:val="100"/>
      <w:position w:val="0"/>
      <w:lang w:val="ru-RU"/>
    </w:rPr>
  </w:style>
  <w:style w:type="character" w:customStyle="1" w:styleId="21">
    <w:name w:val="Основной текст (2) + Полужирный;Не курсив"/>
    <w:basedOn w:val="2"/>
    <w:rsid w:val="005C2CD2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22">
    <w:name w:val="Основной текст (2) + Не курсив"/>
    <w:basedOn w:val="2"/>
    <w:rsid w:val="005C2CD2"/>
    <w:rPr>
      <w:i/>
      <w:iCs/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 (5)_"/>
    <w:basedOn w:val="a0"/>
    <w:link w:val="50"/>
    <w:rsid w:val="005C2CD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-1pt">
    <w:name w:val="Основной текст (5) + Интервал -1 pt"/>
    <w:basedOn w:val="5"/>
    <w:rsid w:val="005C2CD2"/>
    <w:rPr>
      <w:color w:val="000000"/>
      <w:spacing w:val="-20"/>
      <w:w w:val="100"/>
      <w:position w:val="0"/>
      <w:lang w:val="ru-RU"/>
    </w:rPr>
  </w:style>
  <w:style w:type="character" w:customStyle="1" w:styleId="6">
    <w:name w:val="Основной текст (6)_"/>
    <w:basedOn w:val="a0"/>
    <w:link w:val="60"/>
    <w:rsid w:val="005C2C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  <w:lang w:val="en-US"/>
    </w:rPr>
  </w:style>
  <w:style w:type="character" w:customStyle="1" w:styleId="665pt0pt">
    <w:name w:val="Основной текст (6) + 6;5 pt;Курсив;Интервал 0 pt"/>
    <w:basedOn w:val="6"/>
    <w:rsid w:val="005C2CD2"/>
    <w:rPr>
      <w:i/>
      <w:iCs/>
      <w:color w:val="000000"/>
      <w:spacing w:val="10"/>
      <w:w w:val="100"/>
      <w:position w:val="0"/>
      <w:sz w:val="13"/>
      <w:szCs w:val="13"/>
    </w:rPr>
  </w:style>
  <w:style w:type="character" w:customStyle="1" w:styleId="a6">
    <w:name w:val="Основной текст + Полужирный"/>
    <w:basedOn w:val="a4"/>
    <w:rsid w:val="005C2CD2"/>
    <w:rPr>
      <w:b/>
      <w:bCs/>
      <w:color w:val="000000"/>
      <w:spacing w:val="0"/>
      <w:w w:val="100"/>
      <w:position w:val="0"/>
    </w:rPr>
  </w:style>
  <w:style w:type="character" w:customStyle="1" w:styleId="7">
    <w:name w:val="Основной текст (7)_"/>
    <w:basedOn w:val="a0"/>
    <w:link w:val="70"/>
    <w:rsid w:val="005C2C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  <w:u w:val="none"/>
    </w:rPr>
  </w:style>
  <w:style w:type="character" w:customStyle="1" w:styleId="74pt0pt">
    <w:name w:val="Основной текст (7) + 4 pt;Курсив;Интервал 0 pt"/>
    <w:basedOn w:val="7"/>
    <w:rsid w:val="005C2CD2"/>
    <w:rPr>
      <w:i/>
      <w:iCs/>
      <w:color w:val="000000"/>
      <w:spacing w:val="0"/>
      <w:w w:val="100"/>
      <w:position w:val="0"/>
      <w:sz w:val="8"/>
      <w:szCs w:val="8"/>
      <w:lang w:val="ru-RU"/>
    </w:rPr>
  </w:style>
  <w:style w:type="character" w:customStyle="1" w:styleId="a7">
    <w:name w:val="Основной текст + Полужирный;Курсив"/>
    <w:basedOn w:val="a4"/>
    <w:rsid w:val="005C2CD2"/>
    <w:rPr>
      <w:b/>
      <w:bCs/>
      <w:i/>
      <w:iCs/>
      <w:color w:val="000000"/>
      <w:spacing w:val="0"/>
      <w:w w:val="100"/>
      <w:position w:val="0"/>
    </w:rPr>
  </w:style>
  <w:style w:type="character" w:customStyle="1" w:styleId="23">
    <w:name w:val="Основной текст (2) + Полужирный"/>
    <w:basedOn w:val="2"/>
    <w:rsid w:val="005C2CD2"/>
    <w:rPr>
      <w:b/>
      <w:bCs/>
      <w:color w:val="000000"/>
      <w:spacing w:val="0"/>
      <w:w w:val="100"/>
      <w:position w:val="0"/>
    </w:rPr>
  </w:style>
  <w:style w:type="character" w:customStyle="1" w:styleId="8">
    <w:name w:val="Основной текст (8)_"/>
    <w:basedOn w:val="a0"/>
    <w:link w:val="80"/>
    <w:rsid w:val="005C2CD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8TimesNewRoman1pt">
    <w:name w:val="Основной текст (8) + Times New Roman;Курсив;Интервал 1 pt"/>
    <w:basedOn w:val="8"/>
    <w:rsid w:val="005C2CD2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lang w:val="ru-RU"/>
    </w:rPr>
  </w:style>
  <w:style w:type="character" w:customStyle="1" w:styleId="31">
    <w:name w:val="Основной текст (3) + Не полужирный;Курсив"/>
    <w:basedOn w:val="3"/>
    <w:rsid w:val="005C2CD2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a8">
    <w:name w:val="Основной текст + Полужирный"/>
    <w:basedOn w:val="a4"/>
    <w:rsid w:val="005C2CD2"/>
    <w:rPr>
      <w:b/>
      <w:bCs/>
      <w:color w:val="000000"/>
      <w:spacing w:val="0"/>
      <w:w w:val="100"/>
      <w:position w:val="0"/>
      <w:lang w:val="ru-RU"/>
    </w:rPr>
  </w:style>
  <w:style w:type="character" w:customStyle="1" w:styleId="a9">
    <w:name w:val="Основной текст + Курсив"/>
    <w:basedOn w:val="a4"/>
    <w:rsid w:val="005C2CD2"/>
    <w:rPr>
      <w:i/>
      <w:iCs/>
      <w:color w:val="000000"/>
      <w:spacing w:val="0"/>
      <w:w w:val="100"/>
      <w:position w:val="0"/>
      <w:lang w:val="ru-RU"/>
    </w:rPr>
  </w:style>
  <w:style w:type="character" w:customStyle="1" w:styleId="Verdana45pt">
    <w:name w:val="Основной текст + Verdana;4;5 pt"/>
    <w:basedOn w:val="a4"/>
    <w:rsid w:val="005C2CD2"/>
    <w:rPr>
      <w:rFonts w:ascii="Verdana" w:eastAsia="Verdana" w:hAnsi="Verdana" w:cs="Verdana"/>
      <w:color w:val="000000"/>
      <w:spacing w:val="0"/>
      <w:w w:val="100"/>
      <w:position w:val="0"/>
      <w:sz w:val="9"/>
      <w:szCs w:val="9"/>
      <w:lang w:val="ru-RU"/>
    </w:rPr>
  </w:style>
  <w:style w:type="character" w:customStyle="1" w:styleId="1pt">
    <w:name w:val="Основной текст + Полужирный;Курсив;Интервал 1 pt"/>
    <w:basedOn w:val="a4"/>
    <w:rsid w:val="005C2CD2"/>
    <w:rPr>
      <w:b/>
      <w:bCs/>
      <w:i/>
      <w:iCs/>
      <w:color w:val="000000"/>
      <w:spacing w:val="30"/>
      <w:w w:val="100"/>
      <w:position w:val="0"/>
      <w:lang w:val="ru-RU"/>
    </w:rPr>
  </w:style>
  <w:style w:type="character" w:customStyle="1" w:styleId="aa">
    <w:name w:val="Основной текст + Курсив"/>
    <w:basedOn w:val="a4"/>
    <w:rsid w:val="005C2CD2"/>
    <w:rPr>
      <w:i/>
      <w:iCs/>
      <w:color w:val="000000"/>
      <w:spacing w:val="0"/>
      <w:w w:val="100"/>
      <w:position w:val="0"/>
    </w:rPr>
  </w:style>
  <w:style w:type="paragraph" w:customStyle="1" w:styleId="20">
    <w:name w:val="Основной текст (2)"/>
    <w:basedOn w:val="a"/>
    <w:link w:val="2"/>
    <w:rsid w:val="005C2CD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">
    <w:name w:val="Основной текст1"/>
    <w:basedOn w:val="a"/>
    <w:link w:val="a4"/>
    <w:rsid w:val="005C2CD2"/>
    <w:pPr>
      <w:shd w:val="clear" w:color="auto" w:fill="FFFFFF"/>
      <w:spacing w:line="63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5C2CD2"/>
    <w:pPr>
      <w:shd w:val="clear" w:color="auto" w:fill="FFFFFF"/>
      <w:spacing w:before="300" w:after="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5C2CD2"/>
    <w:pPr>
      <w:shd w:val="clear" w:color="auto" w:fill="FFFFFF"/>
      <w:spacing w:before="60" w:line="0" w:lineRule="atLeast"/>
    </w:pPr>
    <w:rPr>
      <w:rFonts w:ascii="Arial Narrow" w:eastAsia="Arial Narrow" w:hAnsi="Arial Narrow" w:cs="Arial Narrow"/>
      <w:i/>
      <w:iCs/>
      <w:spacing w:val="40"/>
      <w:sz w:val="8"/>
      <w:szCs w:val="8"/>
    </w:rPr>
  </w:style>
  <w:style w:type="paragraph" w:customStyle="1" w:styleId="50">
    <w:name w:val="Основной текст (5)"/>
    <w:basedOn w:val="a"/>
    <w:link w:val="5"/>
    <w:rsid w:val="005C2CD2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6"/>
      <w:szCs w:val="16"/>
    </w:rPr>
  </w:style>
  <w:style w:type="paragraph" w:customStyle="1" w:styleId="60">
    <w:name w:val="Основной текст (6)"/>
    <w:basedOn w:val="a"/>
    <w:link w:val="6"/>
    <w:rsid w:val="005C2CD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  <w:lang w:val="en-US"/>
    </w:rPr>
  </w:style>
  <w:style w:type="paragraph" w:customStyle="1" w:styleId="70">
    <w:name w:val="Основной текст (7)"/>
    <w:basedOn w:val="a"/>
    <w:link w:val="7"/>
    <w:rsid w:val="005C2CD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5"/>
      <w:szCs w:val="15"/>
    </w:rPr>
  </w:style>
  <w:style w:type="paragraph" w:customStyle="1" w:styleId="80">
    <w:name w:val="Основной текст (8)"/>
    <w:basedOn w:val="a"/>
    <w:link w:val="8"/>
    <w:rsid w:val="005C2CD2"/>
    <w:pPr>
      <w:shd w:val="clear" w:color="auto" w:fill="FFFFFF"/>
      <w:spacing w:line="163" w:lineRule="exact"/>
      <w:jc w:val="both"/>
    </w:pPr>
    <w:rPr>
      <w:rFonts w:ascii="Arial Narrow" w:eastAsia="Arial Narrow" w:hAnsi="Arial Narrow" w:cs="Arial Narrow"/>
      <w:spacing w:val="10"/>
      <w:sz w:val="19"/>
      <w:szCs w:val="19"/>
    </w:rPr>
  </w:style>
  <w:style w:type="paragraph" w:styleId="ab">
    <w:name w:val="header"/>
    <w:basedOn w:val="a"/>
    <w:link w:val="ac"/>
    <w:uiPriority w:val="99"/>
    <w:semiHidden/>
    <w:unhideWhenUsed/>
    <w:rsid w:val="003B7F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B7F23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3B7F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B7F23"/>
    <w:rPr>
      <w:color w:val="000000"/>
    </w:rPr>
  </w:style>
  <w:style w:type="table" w:styleId="af">
    <w:name w:val="Table Grid"/>
    <w:basedOn w:val="a1"/>
    <w:uiPriority w:val="59"/>
    <w:rsid w:val="00853D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4C3BC-F116-4AA0-A3E7-B08610FB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DNA7 X86</cp:lastModifiedBy>
  <cp:revision>5</cp:revision>
  <dcterms:created xsi:type="dcterms:W3CDTF">2013-07-08T07:24:00Z</dcterms:created>
  <dcterms:modified xsi:type="dcterms:W3CDTF">2013-10-15T23:49:00Z</dcterms:modified>
</cp:coreProperties>
</file>